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F59E" w14:textId="77777777" w:rsidR="00572A25" w:rsidRDefault="00572A25"/>
    <w:p w14:paraId="4276AD6A" w14:textId="3B9344C5" w:rsidR="00BF058D" w:rsidRDefault="00BF058D" w:rsidP="00953245">
      <w:pPr>
        <w:pStyle w:val="Heading1"/>
        <w:jc w:val="center"/>
        <w:rPr>
          <w:b/>
          <w:bCs/>
          <w:u w:val="single"/>
        </w:rPr>
      </w:pPr>
      <w:r w:rsidRPr="00953245">
        <w:rPr>
          <w:b/>
          <w:bCs/>
          <w:u w:val="single"/>
        </w:rPr>
        <w:t>HAAPE-UAA Academies for CNC Operators</w:t>
      </w:r>
    </w:p>
    <w:p w14:paraId="2586BFCF" w14:textId="385F3845" w:rsidR="00BF058D" w:rsidRPr="00953245" w:rsidRDefault="00BF058D" w:rsidP="00BF058D">
      <w:pPr>
        <w:pStyle w:val="NormalWeb"/>
        <w:rPr>
          <w:sz w:val="28"/>
          <w:szCs w:val="28"/>
        </w:rPr>
      </w:pPr>
      <w:r w:rsidRPr="00953245">
        <w:rPr>
          <w:sz w:val="28"/>
          <w:szCs w:val="28"/>
        </w:rPr>
        <w:t xml:space="preserve">CNC stands for Computer Numerical Control, which refers to the automation of machine tools using computers executing pre-programmed sequences of commands. It's commonly used in manufacturing processes to control machining tools such as lathes, mills, routers, and grinders. CNC machining offers a combination of structured tasks, attention to detail, minimal social interaction, and </w:t>
      </w:r>
      <w:r w:rsidR="00953245">
        <w:rPr>
          <w:sz w:val="28"/>
          <w:szCs w:val="28"/>
        </w:rPr>
        <w:t xml:space="preserve">reliance on </w:t>
      </w:r>
      <w:r w:rsidRPr="00953245">
        <w:rPr>
          <w:sz w:val="28"/>
          <w:szCs w:val="28"/>
        </w:rPr>
        <w:t>clear communication that can make it well-suited for many autistic individuals.</w:t>
      </w:r>
    </w:p>
    <w:p w14:paraId="67D5C7F8" w14:textId="1AC6758A" w:rsidR="008B3AA9" w:rsidRPr="00953245" w:rsidRDefault="00BF058D" w:rsidP="00BF058D">
      <w:pPr>
        <w:pStyle w:val="NormalWeb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953245">
        <w:rPr>
          <w:rStyle w:val="Strong"/>
          <w:rFonts w:eastAsiaTheme="majorEastAsia"/>
          <w:b w:val="0"/>
          <w:bCs w:val="0"/>
          <w:sz w:val="28"/>
          <w:szCs w:val="28"/>
        </w:rPr>
        <w:t xml:space="preserve">Dr. Ivan Rosenberg, HAAPE Board Member, through his Uniquely Abled Project (UAP) noted the ideal combination of abilities and employer needs and created a one semester program that has been proliferated via the Uniquely Abled Academy (UAA) to over 20 colleges across the United States. The </w:t>
      </w:r>
      <w:r w:rsidR="008B3AA9" w:rsidRPr="00953245">
        <w:rPr>
          <w:rStyle w:val="Strong"/>
          <w:rFonts w:eastAsiaTheme="majorEastAsia"/>
          <w:b w:val="0"/>
          <w:bCs w:val="0"/>
          <w:sz w:val="28"/>
          <w:szCs w:val="28"/>
        </w:rPr>
        <w:t>results</w:t>
      </w:r>
      <w:r w:rsidRPr="00953245">
        <w:rPr>
          <w:rStyle w:val="Strong"/>
          <w:rFonts w:eastAsiaTheme="majorEastAsia"/>
          <w:b w:val="0"/>
          <w:bCs w:val="0"/>
          <w:sz w:val="28"/>
          <w:szCs w:val="28"/>
        </w:rPr>
        <w:t xml:space="preserve"> have been remarkable.</w:t>
      </w:r>
      <w:r w:rsidR="008B3AA9" w:rsidRPr="00953245">
        <w:rPr>
          <w:rStyle w:val="Strong"/>
          <w:rFonts w:eastAsiaTheme="majorEastAsia"/>
          <w:b w:val="0"/>
          <w:bCs w:val="0"/>
          <w:sz w:val="28"/>
          <w:szCs w:val="28"/>
        </w:rPr>
        <w:t xml:space="preserve"> There have been over 250 UAA graduates, nearly 100% received a job offer, 95% accepted and over 90% are working after a year.</w:t>
      </w:r>
    </w:p>
    <w:p w14:paraId="3E7D8262" w14:textId="3447FF02" w:rsidR="008B3AA9" w:rsidRPr="00953245" w:rsidRDefault="008B3AA9" w:rsidP="00BF058D">
      <w:pPr>
        <w:pStyle w:val="NormalWeb"/>
        <w:rPr>
          <w:sz w:val="28"/>
          <w:szCs w:val="28"/>
        </w:rPr>
      </w:pPr>
      <w:r w:rsidRPr="00953245">
        <w:rPr>
          <w:sz w:val="28"/>
          <w:szCs w:val="28"/>
        </w:rPr>
        <w:t xml:space="preserve">The Uniquely Abled Academy is a first of its kind program born out of collaboration between machine technology educators, specialists in education for those with autism, state and local social service agencies, and nonprofit and for-profit organizations. Together, these organizations (and more) continue to partner together to train, support, and provide job placement services to create inclusive career opportunities for individuals on the spectrum. </w:t>
      </w:r>
    </w:p>
    <w:p w14:paraId="12DAFC77" w14:textId="55901506" w:rsidR="008B3AA9" w:rsidRPr="00953245" w:rsidRDefault="008B3AA9" w:rsidP="00BF058D">
      <w:pPr>
        <w:pStyle w:val="NormalWeb"/>
        <w:rPr>
          <w:sz w:val="28"/>
          <w:szCs w:val="28"/>
        </w:rPr>
      </w:pPr>
      <w:r w:rsidRPr="00953245">
        <w:rPr>
          <w:sz w:val="28"/>
          <w:szCs w:val="28"/>
        </w:rPr>
        <w:t xml:space="preserve">In partnership with UAP, HAAPE has committed to funding the licensing for 4 UAA’s at Broward College in Fort Lauderdale Florida, Palm Beach State College in Palm Beach, Florida, </w:t>
      </w:r>
      <w:proofErr w:type="spellStart"/>
      <w:r w:rsidRPr="00953245">
        <w:rPr>
          <w:sz w:val="28"/>
          <w:szCs w:val="28"/>
        </w:rPr>
        <w:t>AMSkills</w:t>
      </w:r>
      <w:proofErr w:type="spellEnd"/>
      <w:r w:rsidRPr="00953245">
        <w:rPr>
          <w:sz w:val="28"/>
          <w:szCs w:val="28"/>
        </w:rPr>
        <w:t xml:space="preserve"> in Tampa Florida and The Philadelphia Community College/A.J. Drexel Institute in Philadelphia, Pennsylvania.</w:t>
      </w:r>
    </w:p>
    <w:p w14:paraId="4B901115" w14:textId="77777777" w:rsidR="00953245" w:rsidRPr="00953245" w:rsidRDefault="00953245" w:rsidP="00953245">
      <w:pPr>
        <w:pStyle w:val="NormalWeb"/>
        <w:rPr>
          <w:sz w:val="28"/>
          <w:szCs w:val="28"/>
        </w:rPr>
      </w:pPr>
      <w:r w:rsidRPr="00953245">
        <w:rPr>
          <w:sz w:val="28"/>
          <w:szCs w:val="28"/>
        </w:rPr>
        <w:t>The UAP and HAAPE are dedicated to giving everyone the opportunity for workplace success and recognize the unique abilities and talents of our students. </w:t>
      </w:r>
    </w:p>
    <w:p w14:paraId="5782AF68" w14:textId="77777777" w:rsidR="00953245" w:rsidRDefault="00953245" w:rsidP="00BF058D">
      <w:pPr>
        <w:pStyle w:val="NormalWeb"/>
      </w:pPr>
    </w:p>
    <w:p w14:paraId="520B4D28" w14:textId="33947DC4" w:rsidR="00BF058D" w:rsidRDefault="00BF058D" w:rsidP="00BF058D">
      <w:pPr>
        <w:pStyle w:val="NormalWeb"/>
        <w:ind w:left="990"/>
      </w:pPr>
    </w:p>
    <w:sectPr w:rsidR="00BF058D" w:rsidSect="00FB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039"/>
    <w:multiLevelType w:val="multilevel"/>
    <w:tmpl w:val="9206818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num w:numId="1" w16cid:durableId="13488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8D"/>
    <w:rsid w:val="0018723C"/>
    <w:rsid w:val="002B1D71"/>
    <w:rsid w:val="0048471F"/>
    <w:rsid w:val="00486207"/>
    <w:rsid w:val="004E5D19"/>
    <w:rsid w:val="00572A25"/>
    <w:rsid w:val="005B7509"/>
    <w:rsid w:val="006418EB"/>
    <w:rsid w:val="007F11DE"/>
    <w:rsid w:val="008347F2"/>
    <w:rsid w:val="008B3AA9"/>
    <w:rsid w:val="00953245"/>
    <w:rsid w:val="00997103"/>
    <w:rsid w:val="00A65A9D"/>
    <w:rsid w:val="00BB6448"/>
    <w:rsid w:val="00BF058D"/>
    <w:rsid w:val="00DB40C4"/>
    <w:rsid w:val="00DD72BA"/>
    <w:rsid w:val="00E21AFA"/>
    <w:rsid w:val="00FB6E4A"/>
    <w:rsid w:val="00FB761F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19706"/>
  <w15:chartTrackingRefBased/>
  <w15:docId w15:val="{0C445DD4-FCE7-1A49-B7F6-122E0A76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5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5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F05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F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rothman</dc:creator>
  <cp:keywords/>
  <dc:description/>
  <cp:lastModifiedBy>Microsoft Office User</cp:lastModifiedBy>
  <cp:revision>3</cp:revision>
  <dcterms:created xsi:type="dcterms:W3CDTF">2024-04-27T21:36:00Z</dcterms:created>
  <dcterms:modified xsi:type="dcterms:W3CDTF">2024-04-27T23:21:00Z</dcterms:modified>
</cp:coreProperties>
</file>